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2C2" w:rsidRPr="00755AF2" w:rsidRDefault="007702C2" w:rsidP="007702C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A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  <w:r w:rsidRPr="00755A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bookmarkStart w:id="0" w:name="_GoBack"/>
      <w:r w:rsidRPr="00755A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17 мая 2012 г. N 413</w:t>
      </w:r>
    </w:p>
    <w:bookmarkEnd w:id="0"/>
    <w:p w:rsidR="007702C2" w:rsidRPr="00755AF2" w:rsidRDefault="007702C2" w:rsidP="007702C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A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ФЕДЕРАЛЬНОГО ГОСУДАРСТВЕННОГО ОБРАЗОВАТЕЛЬНОГО СТАНДАРТА СРЕДНЕГО ОБЩЕГО ОБРАЗОВАНИЯ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>9.2. Родной язык и родная литература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>Изучение предметной области "Родной язык и родная литература" должно обеспечить: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proofErr w:type="spellStart"/>
      <w:r w:rsidRPr="00B44CBE">
        <w:rPr>
          <w:sz w:val="28"/>
          <w:szCs w:val="28"/>
        </w:rPr>
        <w:t>сформированность</w:t>
      </w:r>
      <w:proofErr w:type="spellEnd"/>
      <w:r w:rsidRPr="00B44CBE">
        <w:rPr>
          <w:sz w:val="28"/>
          <w:szCs w:val="28"/>
        </w:rPr>
        <w:t xml:space="preserve"> представлений о роли родного языка в жизни человека, общества, государства, способности свободно общаться на родном языке в различных формах и на разные темы;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>включение в культурно-языковое поле родной литературы и культуры, воспитание ценностного отношения к родному языку как носителю культуры своего народа;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proofErr w:type="spellStart"/>
      <w:r w:rsidRPr="00B44CBE">
        <w:rPr>
          <w:sz w:val="28"/>
          <w:szCs w:val="28"/>
        </w:rPr>
        <w:t>сформированность</w:t>
      </w:r>
      <w:proofErr w:type="spellEnd"/>
      <w:r w:rsidRPr="00B44CBE">
        <w:rPr>
          <w:sz w:val="28"/>
          <w:szCs w:val="28"/>
        </w:rPr>
        <w:t xml:space="preserve"> осознания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proofErr w:type="spellStart"/>
      <w:r w:rsidRPr="00B44CBE">
        <w:rPr>
          <w:sz w:val="28"/>
          <w:szCs w:val="28"/>
        </w:rPr>
        <w:t>сформированность</w:t>
      </w:r>
      <w:proofErr w:type="spellEnd"/>
      <w:r w:rsidRPr="00B44CBE">
        <w:rPr>
          <w:sz w:val="28"/>
          <w:szCs w:val="28"/>
        </w:rPr>
        <w:t xml:space="preserve"> устойчивого интереса к чтению на родном языке как средству познания культуры своего народа и других культур, уважительного отношения к ним; приобщение к литературному наследию и через него - к сокровищам отечественной и мировой культуры; </w:t>
      </w:r>
      <w:proofErr w:type="spellStart"/>
      <w:r w:rsidRPr="00B44CBE">
        <w:rPr>
          <w:sz w:val="28"/>
          <w:szCs w:val="28"/>
        </w:rPr>
        <w:t>сформированность</w:t>
      </w:r>
      <w:proofErr w:type="spellEnd"/>
      <w:r w:rsidRPr="00B44CBE">
        <w:rPr>
          <w:sz w:val="28"/>
          <w:szCs w:val="28"/>
        </w:rPr>
        <w:t xml:space="preserve"> чувства причастности к свершениям, традициям своего народа и осознание исторической преемственности поколений;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>свободное использование словарного запаса,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proofErr w:type="spellStart"/>
      <w:r w:rsidRPr="00B44CBE">
        <w:rPr>
          <w:sz w:val="28"/>
          <w:szCs w:val="28"/>
        </w:rPr>
        <w:t>сформированность</w:t>
      </w:r>
      <w:proofErr w:type="spellEnd"/>
      <w:r w:rsidRPr="00B44CBE">
        <w:rPr>
          <w:sz w:val="28"/>
          <w:szCs w:val="28"/>
        </w:rPr>
        <w:t xml:space="preserve">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текстов разных функционально-смысловых типов и жанров.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 xml:space="preserve">Предметные результаты изучения предметной области "Родной язык и родная литература" включают предметные результаты учебных предметов: "Родной язык", "Родная литература" (базовый и углубленный уровень) - требования к </w:t>
      </w:r>
      <w:r w:rsidRPr="00B44CBE">
        <w:rPr>
          <w:sz w:val="28"/>
          <w:szCs w:val="28"/>
        </w:rPr>
        <w:lastRenderedPageBreak/>
        <w:t>предметным результатам освоения базового курса родного языка и родной литературы должны отражать: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 xml:space="preserve">1) </w:t>
      </w:r>
      <w:proofErr w:type="spellStart"/>
      <w:r w:rsidRPr="00B44CBE">
        <w:rPr>
          <w:sz w:val="28"/>
          <w:szCs w:val="28"/>
        </w:rPr>
        <w:t>сформированность</w:t>
      </w:r>
      <w:proofErr w:type="spellEnd"/>
      <w:r w:rsidRPr="00B44CBE">
        <w:rPr>
          <w:sz w:val="28"/>
          <w:szCs w:val="28"/>
        </w:rPr>
        <w:t xml:space="preserve"> понятий о нормах родного языка и применение знаний о них в речевой практике;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>2) владение видами речевой деятельности на родном языке (</w:t>
      </w:r>
      <w:proofErr w:type="spellStart"/>
      <w:r w:rsidRPr="00B44CBE">
        <w:rPr>
          <w:sz w:val="28"/>
          <w:szCs w:val="28"/>
        </w:rPr>
        <w:t>аудирование</w:t>
      </w:r>
      <w:proofErr w:type="spellEnd"/>
      <w:r w:rsidRPr="00B44CBE">
        <w:rPr>
          <w:sz w:val="28"/>
          <w:szCs w:val="28"/>
        </w:rPr>
        <w:t>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 xml:space="preserve">3) </w:t>
      </w:r>
      <w:proofErr w:type="spellStart"/>
      <w:r w:rsidRPr="00B44CBE">
        <w:rPr>
          <w:sz w:val="28"/>
          <w:szCs w:val="28"/>
        </w:rPr>
        <w:t>сформированность</w:t>
      </w:r>
      <w:proofErr w:type="spellEnd"/>
      <w:r w:rsidRPr="00B44CBE">
        <w:rPr>
          <w:sz w:val="28"/>
          <w:szCs w:val="28"/>
        </w:rPr>
        <w:t xml:space="preserve"> навыков свободного использования коммуникативно-эстетических возможностей родного языка;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 xml:space="preserve">4) </w:t>
      </w:r>
      <w:proofErr w:type="spellStart"/>
      <w:r w:rsidRPr="00B44CBE">
        <w:rPr>
          <w:sz w:val="28"/>
          <w:szCs w:val="28"/>
        </w:rPr>
        <w:t>сформированность</w:t>
      </w:r>
      <w:proofErr w:type="spellEnd"/>
      <w:r w:rsidRPr="00B44CBE">
        <w:rPr>
          <w:sz w:val="28"/>
          <w:szCs w:val="28"/>
        </w:rPr>
        <w:t xml:space="preserve">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 xml:space="preserve">5) </w:t>
      </w:r>
      <w:proofErr w:type="spellStart"/>
      <w:r w:rsidRPr="00B44CBE">
        <w:rPr>
          <w:sz w:val="28"/>
          <w:szCs w:val="28"/>
        </w:rPr>
        <w:t>сформированность</w:t>
      </w:r>
      <w:proofErr w:type="spellEnd"/>
      <w:r w:rsidRPr="00B44CBE">
        <w:rPr>
          <w:sz w:val="28"/>
          <w:szCs w:val="28"/>
        </w:rPr>
        <w:t xml:space="preserve">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 xml:space="preserve">8) </w:t>
      </w:r>
      <w:proofErr w:type="spellStart"/>
      <w:r w:rsidRPr="00B44CBE">
        <w:rPr>
          <w:sz w:val="28"/>
          <w:szCs w:val="28"/>
        </w:rPr>
        <w:t>сформированность</w:t>
      </w:r>
      <w:proofErr w:type="spellEnd"/>
      <w:r w:rsidRPr="00B44CBE">
        <w:rPr>
          <w:sz w:val="28"/>
          <w:szCs w:val="28"/>
        </w:rPr>
        <w:t xml:space="preserve">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 xml:space="preserve">9) </w:t>
      </w:r>
      <w:proofErr w:type="spellStart"/>
      <w:r w:rsidRPr="00B44CBE">
        <w:rPr>
          <w:sz w:val="28"/>
          <w:szCs w:val="28"/>
        </w:rPr>
        <w:t>сформированность</w:t>
      </w:r>
      <w:proofErr w:type="spellEnd"/>
      <w:r w:rsidRPr="00B44CBE">
        <w:rPr>
          <w:sz w:val="28"/>
          <w:szCs w:val="28"/>
        </w:rPr>
        <w:t xml:space="preserve"> понимания родной литературы как одной из основных национально-культурных ценностей народа, как особого способа познания жизни;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lastRenderedPageBreak/>
        <w:t>10)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7702C2" w:rsidRPr="00B44CBE" w:rsidRDefault="007702C2" w:rsidP="007702C2">
      <w:pPr>
        <w:pStyle w:val="s1"/>
        <w:jc w:val="both"/>
        <w:rPr>
          <w:sz w:val="28"/>
          <w:szCs w:val="28"/>
        </w:rPr>
      </w:pPr>
      <w:r w:rsidRPr="00B44CBE">
        <w:rPr>
          <w:sz w:val="28"/>
          <w:szCs w:val="28"/>
        </w:rPr>
        <w:t xml:space="preserve">11) </w:t>
      </w:r>
      <w:proofErr w:type="spellStart"/>
      <w:r w:rsidRPr="00B44CBE">
        <w:rPr>
          <w:sz w:val="28"/>
          <w:szCs w:val="28"/>
        </w:rPr>
        <w:t>сформированность</w:t>
      </w:r>
      <w:proofErr w:type="spellEnd"/>
      <w:r w:rsidRPr="00B44CBE">
        <w:rPr>
          <w:sz w:val="28"/>
          <w:szCs w:val="28"/>
        </w:rPr>
        <w:t xml:space="preserve"> навыков понимания литературных художественных произведений, отражающих разные этнокультурные традиции.</w:t>
      </w:r>
    </w:p>
    <w:p w:rsidR="007702C2" w:rsidRPr="005B15B0" w:rsidRDefault="007702C2" w:rsidP="007702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18.3.1 Система оценки достижения планируемых результатов освоения основной образовательной программы должна:</w:t>
      </w:r>
      <w:bookmarkStart w:id="1" w:name="l873"/>
      <w:bookmarkEnd w:id="1"/>
    </w:p>
    <w:p w:rsidR="007702C2" w:rsidRPr="005B15B0" w:rsidRDefault="007702C2" w:rsidP="007702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закреплять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  <w:bookmarkStart w:id="2" w:name="l646"/>
      <w:bookmarkEnd w:id="2"/>
    </w:p>
    <w:p w:rsidR="007702C2" w:rsidRPr="005B15B0" w:rsidRDefault="007702C2" w:rsidP="007702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ориентировать образовательный процесс на реализацию требований к результатам освоения основной образовательной программы; (в ред. Приказа </w:t>
      </w:r>
      <w:proofErr w:type="spellStart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</w:t>
      </w:r>
      <w:hyperlink r:id="rId4" w:anchor="l23" w:tgtFrame="_blank" w:history="1">
        <w:r w:rsidRPr="005B15B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 29.12.2014 N 1645</w:t>
        </w:r>
      </w:hyperlink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702C2" w:rsidRPr="005B15B0" w:rsidRDefault="007702C2" w:rsidP="007702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обеспечивать комплексный подход к оценке результатов освоения основной образовательной программы, позволяющий вести оценку предметных, </w:t>
      </w:r>
      <w:proofErr w:type="spellStart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личностных результатов;</w:t>
      </w:r>
      <w:bookmarkStart w:id="3" w:name="l874"/>
      <w:bookmarkEnd w:id="3"/>
    </w:p>
    <w:p w:rsidR="007702C2" w:rsidRPr="005B15B0" w:rsidRDefault="007702C2" w:rsidP="007702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обеспечивать оценку динамики </w:t>
      </w:r>
      <w:proofErr w:type="gramStart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достижений</w:t>
      </w:r>
      <w:proofErr w:type="gramEnd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процессе освоения основной общеобразовательной программы;</w:t>
      </w:r>
      <w:bookmarkStart w:id="4" w:name="l693"/>
      <w:bookmarkEnd w:id="4"/>
    </w:p>
    <w:p w:rsidR="007702C2" w:rsidRPr="005B15B0" w:rsidRDefault="007702C2" w:rsidP="007702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предусматривать использование разнообразных методов и форм, взаимно дополняющих друг друга (таких как стандартизированные письменные и устные работы, проекты, конкурсы, практические работы, творческие работы, самоанализ и самооценка, наблюдения, испытания (тесты) и иное);</w:t>
      </w:r>
      <w:bookmarkStart w:id="5" w:name="l647"/>
      <w:bookmarkEnd w:id="5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ред. Приказа </w:t>
      </w:r>
      <w:proofErr w:type="spellStart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</w:t>
      </w:r>
      <w:hyperlink r:id="rId5" w:anchor="l23" w:tgtFrame="_blank" w:history="1">
        <w:r w:rsidRPr="005B15B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 29.12.2014 N 1645</w:t>
        </w:r>
      </w:hyperlink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702C2" w:rsidRPr="005B15B0" w:rsidRDefault="007702C2" w:rsidP="007702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программы, при оценке деятельности организации, осуществляющей образовательную деятельность, педагогических работников.</w:t>
      </w:r>
      <w:bookmarkStart w:id="6" w:name="l694"/>
      <w:bookmarkEnd w:id="6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ред. Приказа </w:t>
      </w:r>
      <w:proofErr w:type="spellStart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</w:t>
      </w:r>
      <w:hyperlink r:id="rId6" w:anchor="l23" w:tgtFrame="_blank" w:history="1">
        <w:r w:rsidRPr="005B15B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 29.12.2014 N 1645</w:t>
        </w:r>
      </w:hyperlink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702C2" w:rsidRPr="005B15B0" w:rsidRDefault="007702C2" w:rsidP="007702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оценки достижения планируемых результатов освоения основной образовательной программы должна включать описание:</w:t>
      </w:r>
      <w:bookmarkStart w:id="7" w:name="l648"/>
      <w:bookmarkEnd w:id="7"/>
    </w:p>
    <w:p w:rsidR="007702C2" w:rsidRPr="005B15B0" w:rsidRDefault="007702C2" w:rsidP="007702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организации и </w:t>
      </w:r>
      <w:proofErr w:type="gramStart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представления и учета результатов промежуточной аттестации</w:t>
      </w:r>
      <w:proofErr w:type="gramEnd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рамках урочной и внеурочной деятельности;</w:t>
      </w:r>
    </w:p>
    <w:p w:rsidR="007702C2" w:rsidRPr="005B15B0" w:rsidRDefault="007702C2" w:rsidP="007702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организации, содержания и критериев оценки результатов по учебным предметам, выносимым на государственную итоговую аттестацию; (в ред. Приказа </w:t>
      </w:r>
      <w:proofErr w:type="spellStart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</w:t>
      </w:r>
      <w:hyperlink r:id="rId7" w:anchor="l23" w:tgtFrame="_blank" w:history="1">
        <w:r w:rsidRPr="005B15B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 29.12.2014 N 1645</w:t>
        </w:r>
      </w:hyperlink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702C2" w:rsidRPr="005B15B0" w:rsidRDefault="007702C2" w:rsidP="007702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5B0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организации, критериев оценки и форм представления и учета результатов оценки учебно-исследовательской и проектной деятельности обучающихся.</w:t>
      </w:r>
    </w:p>
    <w:p w:rsidR="007A3A8C" w:rsidRDefault="007A3A8C"/>
    <w:sectPr w:rsidR="007A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FD6"/>
    <w:rsid w:val="00715FD6"/>
    <w:rsid w:val="007702C2"/>
    <w:rsid w:val="007A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1E8AE-5452-4EC1-8237-B6937479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70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461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46100" TargetMode="External"/><Relationship Id="rId5" Type="http://schemas.openxmlformats.org/officeDocument/2006/relationships/hyperlink" Target="https://normativ.kontur.ru/document?moduleId=1&amp;documentId=246100" TargetMode="External"/><Relationship Id="rId4" Type="http://schemas.openxmlformats.org/officeDocument/2006/relationships/hyperlink" Target="https://normativ.kontur.ru/document?moduleId=1&amp;documentId=2461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2</cp:revision>
  <dcterms:created xsi:type="dcterms:W3CDTF">2020-02-05T12:39:00Z</dcterms:created>
  <dcterms:modified xsi:type="dcterms:W3CDTF">2020-02-05T12:39:00Z</dcterms:modified>
</cp:coreProperties>
</file>